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7F" w:rsidRDefault="00C5267F" w:rsidP="00C5267F">
      <w:pPr>
        <w:jc w:val="right"/>
        <w:rPr>
          <w:rFonts w:ascii="Arial" w:hAnsi="Arial" w:cs="Arial"/>
          <w:sz w:val="22"/>
          <w:szCs w:val="22"/>
        </w:rPr>
      </w:pPr>
      <w:r>
        <w:rPr>
          <w:rFonts w:ascii="Arial" w:hAnsi="Arial" w:cs="Arial"/>
          <w:sz w:val="22"/>
          <w:szCs w:val="22"/>
        </w:rPr>
        <w:t>Arnhem, 08 april 2016</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Geachte ouder/ verzorger,</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 xml:space="preserve">Op 20 april 2016 </w:t>
      </w:r>
      <w:r w:rsidRPr="009D5981">
        <w:rPr>
          <w:rFonts w:ascii="Arial" w:hAnsi="Arial" w:cs="Arial"/>
          <w:sz w:val="22"/>
          <w:szCs w:val="22"/>
        </w:rPr>
        <w:t xml:space="preserve">van 09.30u tot 11.00u </w:t>
      </w:r>
      <w:r>
        <w:rPr>
          <w:rFonts w:ascii="Arial" w:hAnsi="Arial" w:cs="Arial"/>
          <w:sz w:val="22"/>
          <w:szCs w:val="22"/>
        </w:rPr>
        <w:t>wordt er in het Lauwerspark</w:t>
      </w:r>
      <w:r w:rsidRPr="00545AF4">
        <w:rPr>
          <w:rFonts w:ascii="Arial" w:hAnsi="Arial" w:cs="Arial"/>
          <w:sz w:val="22"/>
          <w:szCs w:val="22"/>
        </w:rPr>
        <w:t xml:space="preserve"> </w:t>
      </w:r>
      <w:r>
        <w:rPr>
          <w:rFonts w:ascii="Arial" w:hAnsi="Arial" w:cs="Arial"/>
          <w:sz w:val="22"/>
          <w:szCs w:val="22"/>
        </w:rPr>
        <w:t>een mini-</w:t>
      </w:r>
      <w:proofErr w:type="spellStart"/>
      <w:r>
        <w:rPr>
          <w:rFonts w:ascii="Arial" w:hAnsi="Arial" w:cs="Arial"/>
          <w:sz w:val="22"/>
          <w:szCs w:val="22"/>
        </w:rPr>
        <w:t>Roparun</w:t>
      </w:r>
      <w:proofErr w:type="spellEnd"/>
      <w:r>
        <w:rPr>
          <w:rFonts w:ascii="Arial" w:hAnsi="Arial" w:cs="Arial"/>
          <w:sz w:val="22"/>
          <w:szCs w:val="22"/>
        </w:rPr>
        <w:t xml:space="preserve"> sponsorloop georganiseerd om geld op te halen voor de </w:t>
      </w:r>
      <w:proofErr w:type="spellStart"/>
      <w:r>
        <w:rPr>
          <w:rFonts w:ascii="Arial" w:hAnsi="Arial" w:cs="Arial"/>
          <w:sz w:val="22"/>
          <w:szCs w:val="22"/>
        </w:rPr>
        <w:t>Roparun</w:t>
      </w:r>
      <w:proofErr w:type="spellEnd"/>
      <w:r>
        <w:rPr>
          <w:rFonts w:ascii="Arial" w:hAnsi="Arial" w:cs="Arial"/>
          <w:sz w:val="22"/>
          <w:szCs w:val="22"/>
        </w:rPr>
        <w:t xml:space="preserve">. Deze sponsorloop wordt georganiseerd door deelnemers van Team54 in samenwerking met Montessorischool de Binnenstad. </w:t>
      </w:r>
    </w:p>
    <w:p w:rsidR="00C5267F" w:rsidRDefault="00C5267F" w:rsidP="00C5267F">
      <w:pPr>
        <w:rPr>
          <w:rFonts w:ascii="Arial" w:hAnsi="Arial" w:cs="Arial"/>
          <w:sz w:val="22"/>
          <w:szCs w:val="22"/>
        </w:rPr>
      </w:pPr>
      <w:r>
        <w:rPr>
          <w:rFonts w:ascii="Arial" w:hAnsi="Arial" w:cs="Arial"/>
          <w:sz w:val="22"/>
          <w:szCs w:val="22"/>
        </w:rPr>
        <w:t>De 25</w:t>
      </w:r>
      <w:r>
        <w:rPr>
          <w:rFonts w:ascii="Arial" w:hAnsi="Arial" w:cs="Arial"/>
          <w:sz w:val="22"/>
          <w:szCs w:val="22"/>
          <w:vertAlign w:val="superscript"/>
        </w:rPr>
        <w:t>e</w:t>
      </w:r>
      <w:r>
        <w:rPr>
          <w:rFonts w:ascii="Arial" w:hAnsi="Arial" w:cs="Arial"/>
          <w:sz w:val="22"/>
          <w:szCs w:val="22"/>
        </w:rPr>
        <w:t xml:space="preserve"> editie van de echte </w:t>
      </w:r>
      <w:proofErr w:type="spellStart"/>
      <w:r>
        <w:rPr>
          <w:rFonts w:ascii="Arial" w:hAnsi="Arial" w:cs="Arial"/>
          <w:sz w:val="22"/>
          <w:szCs w:val="22"/>
        </w:rPr>
        <w:t>Roparun</w:t>
      </w:r>
      <w:proofErr w:type="spellEnd"/>
      <w:r>
        <w:rPr>
          <w:rFonts w:ascii="Arial" w:hAnsi="Arial" w:cs="Arial"/>
          <w:sz w:val="22"/>
          <w:szCs w:val="22"/>
        </w:rPr>
        <w:t xml:space="preserve"> gaat op zaterdag 14 mei 2016 in Parijs &amp; Hamburg van start. De finish is op maandag 2</w:t>
      </w:r>
      <w:r>
        <w:rPr>
          <w:rFonts w:ascii="Arial" w:hAnsi="Arial" w:cs="Arial"/>
          <w:sz w:val="22"/>
          <w:szCs w:val="22"/>
          <w:vertAlign w:val="superscript"/>
        </w:rPr>
        <w:t>e</w:t>
      </w:r>
      <w:r>
        <w:rPr>
          <w:rFonts w:ascii="Arial" w:hAnsi="Arial" w:cs="Arial"/>
          <w:sz w:val="22"/>
          <w:szCs w:val="22"/>
        </w:rPr>
        <w:t xml:space="preserve"> Pinksterdag 16 mei 2016 tussen 12.00 uur en 18.00 uur op de Coolsingel in Rotterdam. De deelnemende teams hebben als doel voor en tijdens deze loop zo veel mogelijk geld in te zamelen voor allerlei doelen die te maken hebben met de gevreesde ziekte kanker. Dit geld wordt door de stichting </w:t>
      </w:r>
      <w:proofErr w:type="spellStart"/>
      <w:r>
        <w:rPr>
          <w:rFonts w:ascii="Arial" w:hAnsi="Arial" w:cs="Arial"/>
          <w:sz w:val="22"/>
          <w:szCs w:val="22"/>
        </w:rPr>
        <w:t>Roparun</w:t>
      </w:r>
      <w:proofErr w:type="spellEnd"/>
      <w:r>
        <w:rPr>
          <w:rFonts w:ascii="Arial" w:hAnsi="Arial" w:cs="Arial"/>
          <w:sz w:val="22"/>
          <w:szCs w:val="22"/>
        </w:rPr>
        <w:t xml:space="preserve"> na de loop ter beschikking gesteld aan diverse doelen die het vaak nog korte leven van veel kankerpatiënten iets kunnen verlichten, zie </w:t>
      </w:r>
      <w:hyperlink r:id="rId7" w:history="1">
        <w:r>
          <w:rPr>
            <w:rStyle w:val="Hyperlink"/>
            <w:rFonts w:ascii="Arial" w:hAnsi="Arial" w:cs="Arial"/>
            <w:sz w:val="22"/>
            <w:szCs w:val="22"/>
          </w:rPr>
          <w:t>www.roparun.nl</w:t>
        </w:r>
      </w:hyperlink>
      <w:r>
        <w:rPr>
          <w:rFonts w:ascii="Arial" w:hAnsi="Arial" w:cs="Arial"/>
          <w:sz w:val="22"/>
          <w:szCs w:val="22"/>
        </w:rPr>
        <w:t xml:space="preserve">. </w:t>
      </w:r>
    </w:p>
    <w:p w:rsidR="00C5267F" w:rsidRDefault="00C5267F" w:rsidP="00C5267F">
      <w:pPr>
        <w:rPr>
          <w:rFonts w:ascii="Arial" w:hAnsi="Arial" w:cs="Arial"/>
          <w:sz w:val="22"/>
          <w:szCs w:val="22"/>
        </w:rPr>
      </w:pPr>
      <w:r>
        <w:rPr>
          <w:rFonts w:ascii="Arial" w:hAnsi="Arial" w:cs="Arial"/>
          <w:sz w:val="22"/>
          <w:szCs w:val="22"/>
        </w:rPr>
        <w:t xml:space="preserve">In deze regio zijn </w:t>
      </w:r>
      <w:proofErr w:type="spellStart"/>
      <w:r>
        <w:rPr>
          <w:rFonts w:ascii="Arial" w:hAnsi="Arial" w:cs="Arial"/>
          <w:sz w:val="22"/>
          <w:szCs w:val="22"/>
        </w:rPr>
        <w:t>oa</w:t>
      </w:r>
      <w:proofErr w:type="spellEnd"/>
      <w:r>
        <w:rPr>
          <w:rFonts w:ascii="Arial" w:hAnsi="Arial" w:cs="Arial"/>
          <w:sz w:val="22"/>
          <w:szCs w:val="22"/>
        </w:rPr>
        <w:t xml:space="preserve">. Het Toon Hermans Huis Arnhem, Hospice Rozenheuvel, Hospice Wijchen, Rijnstate Zevenaar ‘hoofdhuidkoelers’, Rijstate Arnhem ‘hoofdhuidkoelers’, Rijnstate Arnhem ‘oncologisch informatie centrum’, </w:t>
      </w:r>
      <w:proofErr w:type="spellStart"/>
      <w:r>
        <w:rPr>
          <w:rFonts w:ascii="Arial" w:hAnsi="Arial" w:cs="Arial"/>
          <w:sz w:val="22"/>
          <w:szCs w:val="22"/>
        </w:rPr>
        <w:t>Lingehof</w:t>
      </w:r>
      <w:proofErr w:type="spellEnd"/>
      <w:r>
        <w:rPr>
          <w:rFonts w:ascii="Arial" w:hAnsi="Arial" w:cs="Arial"/>
          <w:sz w:val="22"/>
          <w:szCs w:val="22"/>
        </w:rPr>
        <w:t xml:space="preserve"> Bemmel ‘tuin aankleding’, Hair4Her gerealiseerd met </w:t>
      </w:r>
      <w:proofErr w:type="spellStart"/>
      <w:r>
        <w:rPr>
          <w:rFonts w:ascii="Arial" w:hAnsi="Arial" w:cs="Arial"/>
          <w:sz w:val="22"/>
          <w:szCs w:val="22"/>
        </w:rPr>
        <w:t>Roparun</w:t>
      </w:r>
      <w:proofErr w:type="spellEnd"/>
      <w:r>
        <w:rPr>
          <w:rFonts w:ascii="Arial" w:hAnsi="Arial" w:cs="Arial"/>
          <w:sz w:val="22"/>
          <w:szCs w:val="22"/>
        </w:rPr>
        <w:t xml:space="preserve"> gelden.</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 xml:space="preserve">De missie van alle mensen die met dit geweldige werk bezig zijn is: </w:t>
      </w:r>
    </w:p>
    <w:p w:rsidR="00C5267F" w:rsidRDefault="00C5267F" w:rsidP="00C5267F">
      <w:pPr>
        <w:rPr>
          <w:rFonts w:ascii="Arial" w:hAnsi="Arial" w:cs="Arial"/>
          <w:b/>
          <w:bCs/>
          <w:sz w:val="22"/>
          <w:szCs w:val="22"/>
        </w:rPr>
      </w:pPr>
      <w:r>
        <w:rPr>
          <w:rFonts w:ascii="Arial" w:hAnsi="Arial" w:cs="Arial"/>
          <w:b/>
          <w:bCs/>
          <w:sz w:val="22"/>
          <w:szCs w:val="22"/>
        </w:rPr>
        <w:t>"Trachten leven toe te voegen aan de dagen, waar vaak geen dagen meer kunnen worden toegevoegd aan het leven".</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De school wil u en de kinderen vragen om via familie, vrienden en buren sponsors te vinden voor deze sponsorloop. De achterkant van deze brief is een sponsorformulier om de geworven sponsoren en bedragen te noteren. De sponsoren betalen direct (dus niet na afloop van de run) het door hun toegezegde bedrag.</w:t>
      </w:r>
    </w:p>
    <w:p w:rsidR="00C5267F" w:rsidRDefault="00C5267F" w:rsidP="00C5267F">
      <w:pPr>
        <w:rPr>
          <w:rFonts w:ascii="Arial" w:hAnsi="Arial" w:cs="Arial"/>
          <w:sz w:val="22"/>
          <w:szCs w:val="22"/>
        </w:rPr>
      </w:pPr>
      <w:r>
        <w:rPr>
          <w:rFonts w:ascii="Arial" w:hAnsi="Arial" w:cs="Arial"/>
          <w:sz w:val="22"/>
          <w:szCs w:val="22"/>
        </w:rPr>
        <w:t>Het opgehaalde geld kan uiterlijk maandag 18 april worden ingeleverd op school aan desbetreffende leerkracht.</w:t>
      </w:r>
    </w:p>
    <w:p w:rsidR="00C5267F" w:rsidRDefault="00C5267F" w:rsidP="00C5267F">
      <w:pPr>
        <w:rPr>
          <w:rFonts w:ascii="Arial" w:hAnsi="Arial" w:cs="Arial"/>
          <w:sz w:val="22"/>
          <w:szCs w:val="22"/>
        </w:rPr>
      </w:pPr>
      <w:r>
        <w:rPr>
          <w:rFonts w:ascii="Arial" w:hAnsi="Arial" w:cs="Arial"/>
          <w:sz w:val="22"/>
          <w:szCs w:val="22"/>
        </w:rPr>
        <w:t xml:space="preserve">De sponsorloop zal net als bij de echte </w:t>
      </w:r>
      <w:proofErr w:type="spellStart"/>
      <w:r>
        <w:rPr>
          <w:rFonts w:ascii="Arial" w:hAnsi="Arial" w:cs="Arial"/>
          <w:sz w:val="22"/>
          <w:szCs w:val="22"/>
        </w:rPr>
        <w:t>Roparun</w:t>
      </w:r>
      <w:proofErr w:type="spellEnd"/>
      <w:r>
        <w:rPr>
          <w:rFonts w:ascii="Arial" w:hAnsi="Arial" w:cs="Arial"/>
          <w:sz w:val="22"/>
          <w:szCs w:val="22"/>
        </w:rPr>
        <w:t xml:space="preserve"> worden gelopen in estafette- vorm. </w:t>
      </w:r>
    </w:p>
    <w:p w:rsidR="00C5267F" w:rsidRDefault="00C5267F" w:rsidP="00C5267F">
      <w:pPr>
        <w:rPr>
          <w:rFonts w:ascii="Arial" w:hAnsi="Arial" w:cs="Arial"/>
          <w:sz w:val="22"/>
          <w:szCs w:val="22"/>
        </w:rPr>
      </w:pPr>
      <w:r>
        <w:rPr>
          <w:rFonts w:ascii="Arial" w:hAnsi="Arial" w:cs="Arial"/>
          <w:sz w:val="22"/>
          <w:szCs w:val="22"/>
        </w:rPr>
        <w:t xml:space="preserve">Natuurlijk zijn alle ouders, opa’s, oma’s, vrienden, kennissen en buren van harte welkom om de kinderen aan te moedigen. Ook zoeken wij nog ouders om te helpen op deze dag. Op de deur van elke klas hangt hiervoor een intekenlijst.  </w:t>
      </w:r>
    </w:p>
    <w:p w:rsidR="00C5267F" w:rsidRDefault="00C5267F" w:rsidP="00C5267F">
      <w:pPr>
        <w:rPr>
          <w:rFonts w:ascii="Arial" w:hAnsi="Arial" w:cs="Arial"/>
          <w:sz w:val="22"/>
          <w:szCs w:val="22"/>
        </w:rPr>
      </w:pPr>
      <w:r>
        <w:rPr>
          <w:rFonts w:ascii="Arial" w:hAnsi="Arial" w:cs="Arial"/>
          <w:sz w:val="22"/>
          <w:szCs w:val="22"/>
        </w:rPr>
        <w:t xml:space="preserve">Na afloop van de sponsorlooploop wordt direct bekend gemaakt hoeveel geld er opgehaald is en krijgen alle kinderen een oorkonde. </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We hopen u allen te zien op 20 april a.s.!</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 xml:space="preserve">Voor verdere informatie verwijzen wij u naar </w:t>
      </w:r>
      <w:hyperlink r:id="rId8" w:history="1">
        <w:r>
          <w:rPr>
            <w:rStyle w:val="Hyperlink"/>
            <w:rFonts w:ascii="Arial" w:hAnsi="Arial" w:cs="Arial"/>
            <w:sz w:val="22"/>
            <w:szCs w:val="22"/>
          </w:rPr>
          <w:t>www.team54.nl</w:t>
        </w:r>
      </w:hyperlink>
      <w:r>
        <w:rPr>
          <w:rFonts w:ascii="Arial" w:hAnsi="Arial" w:cs="Arial"/>
          <w:sz w:val="22"/>
          <w:szCs w:val="22"/>
        </w:rPr>
        <w:t>. Tevens bestaat er een Facebook pagina en een Twitter account van Stichting Team54.</w:t>
      </w:r>
    </w:p>
    <w:p w:rsidR="00C5267F" w:rsidRDefault="00C5267F" w:rsidP="00C5267F">
      <w:pPr>
        <w:rPr>
          <w:rFonts w:ascii="Arial" w:hAnsi="Arial" w:cs="Arial"/>
          <w:sz w:val="22"/>
          <w:szCs w:val="22"/>
        </w:rPr>
      </w:pPr>
    </w:p>
    <w:p w:rsidR="00C5267F" w:rsidRDefault="00C5267F" w:rsidP="00C5267F">
      <w:pPr>
        <w:rPr>
          <w:rFonts w:ascii="Arial" w:hAnsi="Arial" w:cs="Arial"/>
          <w:sz w:val="22"/>
          <w:szCs w:val="22"/>
        </w:rPr>
      </w:pPr>
      <w:r>
        <w:rPr>
          <w:rFonts w:ascii="Arial" w:hAnsi="Arial" w:cs="Arial"/>
          <w:sz w:val="22"/>
          <w:szCs w:val="22"/>
        </w:rPr>
        <w:t>Met vriendelijke groet,</w:t>
      </w:r>
    </w:p>
    <w:p w:rsidR="00C5267F" w:rsidRDefault="00C5267F" w:rsidP="00C5267F">
      <w:pPr>
        <w:rPr>
          <w:rFonts w:ascii="Arial" w:hAnsi="Arial" w:cs="Arial"/>
          <w:sz w:val="22"/>
          <w:szCs w:val="22"/>
        </w:rPr>
      </w:pPr>
    </w:p>
    <w:p w:rsidR="00C5267F" w:rsidRPr="00A45DB9" w:rsidRDefault="00C5267F" w:rsidP="00C5267F">
      <w:pPr>
        <w:rPr>
          <w:rFonts w:ascii="Arial" w:hAnsi="Arial" w:cs="Arial"/>
          <w:b/>
          <w:i/>
          <w:color w:val="365F91" w:themeColor="accent1" w:themeShade="BF"/>
          <w:sz w:val="32"/>
          <w:szCs w:val="32"/>
        </w:rPr>
      </w:pPr>
      <w:r>
        <w:rPr>
          <w:rFonts w:ascii="Arial" w:hAnsi="Arial" w:cs="Arial"/>
          <w:b/>
          <w:i/>
          <w:sz w:val="32"/>
          <w:szCs w:val="32"/>
        </w:rPr>
        <w:t xml:space="preserve">Team54 </w:t>
      </w:r>
      <w:r w:rsidRPr="00A45DB9">
        <w:rPr>
          <w:rFonts w:ascii="Arial" w:hAnsi="Arial" w:cs="Arial"/>
          <w:b/>
          <w:i/>
          <w:sz w:val="32"/>
          <w:szCs w:val="32"/>
        </w:rPr>
        <w:t>en Montessorischool de Binnenstad</w:t>
      </w:r>
      <w:bookmarkStart w:id="0" w:name="_GoBack"/>
      <w:bookmarkEnd w:id="0"/>
    </w:p>
    <w:p w:rsidR="00637186" w:rsidRDefault="00C5267F"/>
    <w:sectPr w:rsidR="00637186" w:rsidSect="00C5267F">
      <w:headerReference w:type="default" r:id="rId9"/>
      <w:pgSz w:w="11906" w:h="16838"/>
      <w:pgMar w:top="25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7F" w:rsidRDefault="00C5267F" w:rsidP="00C5267F">
      <w:r>
        <w:separator/>
      </w:r>
    </w:p>
  </w:endnote>
  <w:endnote w:type="continuationSeparator" w:id="0">
    <w:p w:rsidR="00C5267F" w:rsidRDefault="00C5267F" w:rsidP="00C5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7F" w:rsidRDefault="00C5267F" w:rsidP="00C5267F">
      <w:r>
        <w:separator/>
      </w:r>
    </w:p>
  </w:footnote>
  <w:footnote w:type="continuationSeparator" w:id="0">
    <w:p w:rsidR="00C5267F" w:rsidRDefault="00C5267F" w:rsidP="00C52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7F" w:rsidRDefault="00C5267F" w:rsidP="00C5267F">
    <w:pPr>
      <w:pStyle w:val="Koptekst"/>
      <w:rPr>
        <w:b/>
      </w:rPr>
    </w:pPr>
    <w:r>
      <w:rPr>
        <w:noProof/>
      </w:rPr>
      <w:drawing>
        <wp:anchor distT="0" distB="0" distL="114300" distR="114300" simplePos="0" relativeHeight="251659264" behindDoc="1" locked="0" layoutInCell="1" allowOverlap="1" wp14:anchorId="7993EB67" wp14:editId="3ABAB7EB">
          <wp:simplePos x="0" y="0"/>
          <wp:positionH relativeFrom="column">
            <wp:posOffset>-528320</wp:posOffset>
          </wp:positionH>
          <wp:positionV relativeFrom="paragraph">
            <wp:posOffset>-163830</wp:posOffset>
          </wp:positionV>
          <wp:extent cx="981075" cy="1144905"/>
          <wp:effectExtent l="0" t="0" r="9525"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paRun_25e_Editie_logo_HR.jpg-257x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1144905"/>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p>
  <w:p w:rsidR="00C5267F" w:rsidRDefault="00C5267F" w:rsidP="00C5267F">
    <w:pPr>
      <w:pStyle w:val="Koptekst"/>
      <w:rPr>
        <w:b/>
      </w:rPr>
    </w:pPr>
  </w:p>
  <w:p w:rsidR="00C5267F" w:rsidRDefault="00C5267F" w:rsidP="00C5267F">
    <w:pPr>
      <w:pStyle w:val="Koptekst"/>
      <w:rPr>
        <w:b/>
      </w:rPr>
    </w:pPr>
  </w:p>
  <w:p w:rsidR="00C5267F" w:rsidRPr="00C5267F" w:rsidRDefault="00C5267F" w:rsidP="00C5267F">
    <w:pPr>
      <w:pStyle w:val="Koptekst"/>
      <w:rPr>
        <w:rFonts w:ascii="Tahoma" w:hAnsi="Tahoma" w:cs="Tahoma"/>
        <w:sz w:val="56"/>
        <w:szCs w:val="56"/>
      </w:rPr>
    </w:pPr>
    <w:r>
      <w:rPr>
        <w:b/>
      </w:rPr>
      <w:tab/>
      <w:t xml:space="preserve">       </w:t>
    </w:r>
    <w:r w:rsidRPr="00C5267F">
      <w:rPr>
        <w:rFonts w:ascii="Tahoma" w:hAnsi="Tahoma" w:cs="Tahoma"/>
        <w:b/>
        <w:sz w:val="56"/>
        <w:szCs w:val="56"/>
      </w:rPr>
      <w:t xml:space="preserve">Sponsorloop </w:t>
    </w:r>
    <w:proofErr w:type="spellStart"/>
    <w:r w:rsidRPr="00C5267F">
      <w:rPr>
        <w:rFonts w:ascii="Tahoma" w:hAnsi="Tahoma" w:cs="Tahoma"/>
        <w:b/>
        <w:sz w:val="56"/>
        <w:szCs w:val="56"/>
      </w:rPr>
      <w:t>Roparun</w:t>
    </w:r>
    <w:proofErr w:type="spellEnd"/>
    <w:r w:rsidRPr="00C5267F">
      <w:rPr>
        <w:rFonts w:ascii="Tahoma" w:hAnsi="Tahoma" w:cs="Tahoma"/>
        <w:b/>
        <w:sz w:val="56"/>
        <w:szCs w:val="56"/>
      </w:rPr>
      <w:t xml:space="preserve"> </w:t>
    </w:r>
    <w:r w:rsidRPr="00C5267F">
      <w:rPr>
        <w:rFonts w:ascii="Tahoma" w:hAnsi="Tahoma" w:cs="Tahoma"/>
        <w:b/>
        <w:sz w:val="56"/>
        <w:szCs w:val="56"/>
      </w:rPr>
      <w:t>2</w:t>
    </w:r>
    <w:r w:rsidRPr="00C5267F">
      <w:rPr>
        <w:rFonts w:ascii="Tahoma" w:hAnsi="Tahoma" w:cs="Tahoma"/>
        <w:b/>
        <w:sz w:val="56"/>
        <w:szCs w:val="56"/>
      </w:rPr>
      <w:t>016</w:t>
    </w:r>
  </w:p>
  <w:p w:rsidR="00C5267F" w:rsidRDefault="00C5267F">
    <w:pPr>
      <w:pStyle w:val="Kopteks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7F"/>
    <w:rsid w:val="00B36A5E"/>
    <w:rsid w:val="00C5267F"/>
    <w:rsid w:val="00F87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267F"/>
    <w:pPr>
      <w:autoSpaceDE w:val="0"/>
      <w:autoSpaceDN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267F"/>
    <w:rPr>
      <w:color w:val="0000FF" w:themeColor="hyperlink"/>
      <w:u w:val="single"/>
    </w:rPr>
  </w:style>
  <w:style w:type="paragraph" w:styleId="Koptekst">
    <w:name w:val="header"/>
    <w:basedOn w:val="Standaard"/>
    <w:link w:val="KoptekstChar"/>
    <w:uiPriority w:val="99"/>
    <w:unhideWhenUsed/>
    <w:rsid w:val="00C5267F"/>
    <w:pPr>
      <w:tabs>
        <w:tab w:val="center" w:pos="4536"/>
        <w:tab w:val="right" w:pos="9072"/>
      </w:tabs>
    </w:pPr>
  </w:style>
  <w:style w:type="character" w:customStyle="1" w:styleId="KoptekstChar">
    <w:name w:val="Koptekst Char"/>
    <w:basedOn w:val="Standaardalinea-lettertype"/>
    <w:link w:val="Koptekst"/>
    <w:uiPriority w:val="99"/>
    <w:rsid w:val="00C5267F"/>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C5267F"/>
    <w:pPr>
      <w:tabs>
        <w:tab w:val="center" w:pos="4536"/>
        <w:tab w:val="right" w:pos="9072"/>
      </w:tabs>
    </w:pPr>
  </w:style>
  <w:style w:type="character" w:customStyle="1" w:styleId="VoettekstChar">
    <w:name w:val="Voettekst Char"/>
    <w:basedOn w:val="Standaardalinea-lettertype"/>
    <w:link w:val="Voettekst"/>
    <w:uiPriority w:val="99"/>
    <w:rsid w:val="00C5267F"/>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C5267F"/>
    <w:rPr>
      <w:rFonts w:ascii="Tahoma" w:hAnsi="Tahoma" w:cs="Tahoma"/>
      <w:sz w:val="16"/>
      <w:szCs w:val="16"/>
    </w:rPr>
  </w:style>
  <w:style w:type="character" w:customStyle="1" w:styleId="BallontekstChar">
    <w:name w:val="Ballontekst Char"/>
    <w:basedOn w:val="Standaardalinea-lettertype"/>
    <w:link w:val="Ballontekst"/>
    <w:uiPriority w:val="99"/>
    <w:semiHidden/>
    <w:rsid w:val="00C5267F"/>
    <w:rPr>
      <w:rFonts w:ascii="Tahoma" w:eastAsia="Times New Roman" w:hAnsi="Tahoma" w:cs="Tahoma"/>
      <w:sz w:val="16"/>
      <w:szCs w:val="16"/>
      <w:lang w:eastAsia="nl-NL"/>
    </w:rPr>
  </w:style>
  <w:style w:type="paragraph" w:styleId="Bijschrift">
    <w:name w:val="caption"/>
    <w:basedOn w:val="Standaard"/>
    <w:next w:val="Standaard"/>
    <w:semiHidden/>
    <w:unhideWhenUsed/>
    <w:qFormat/>
    <w:rsid w:val="00C5267F"/>
    <w:pPr>
      <w:autoSpaceDE/>
      <w:autoSpaceDN/>
      <w:spacing w:after="240"/>
      <w:jc w:val="center"/>
    </w:pPr>
    <w:rPr>
      <w:rFonts w:ascii="Tahoma" w:eastAsia="Lucida Sans Unicode" w:hAnsi="Tahoma" w:cs="Tahoma"/>
      <w:smallCaps/>
      <w:color w:val="0000FF"/>
      <w:sz w:val="68"/>
      <w:szCs w:val="6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267F"/>
    <w:pPr>
      <w:autoSpaceDE w:val="0"/>
      <w:autoSpaceDN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267F"/>
    <w:rPr>
      <w:color w:val="0000FF" w:themeColor="hyperlink"/>
      <w:u w:val="single"/>
    </w:rPr>
  </w:style>
  <w:style w:type="paragraph" w:styleId="Koptekst">
    <w:name w:val="header"/>
    <w:basedOn w:val="Standaard"/>
    <w:link w:val="KoptekstChar"/>
    <w:uiPriority w:val="99"/>
    <w:unhideWhenUsed/>
    <w:rsid w:val="00C5267F"/>
    <w:pPr>
      <w:tabs>
        <w:tab w:val="center" w:pos="4536"/>
        <w:tab w:val="right" w:pos="9072"/>
      </w:tabs>
    </w:pPr>
  </w:style>
  <w:style w:type="character" w:customStyle="1" w:styleId="KoptekstChar">
    <w:name w:val="Koptekst Char"/>
    <w:basedOn w:val="Standaardalinea-lettertype"/>
    <w:link w:val="Koptekst"/>
    <w:uiPriority w:val="99"/>
    <w:rsid w:val="00C5267F"/>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C5267F"/>
    <w:pPr>
      <w:tabs>
        <w:tab w:val="center" w:pos="4536"/>
        <w:tab w:val="right" w:pos="9072"/>
      </w:tabs>
    </w:pPr>
  </w:style>
  <w:style w:type="character" w:customStyle="1" w:styleId="VoettekstChar">
    <w:name w:val="Voettekst Char"/>
    <w:basedOn w:val="Standaardalinea-lettertype"/>
    <w:link w:val="Voettekst"/>
    <w:uiPriority w:val="99"/>
    <w:rsid w:val="00C5267F"/>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C5267F"/>
    <w:rPr>
      <w:rFonts w:ascii="Tahoma" w:hAnsi="Tahoma" w:cs="Tahoma"/>
      <w:sz w:val="16"/>
      <w:szCs w:val="16"/>
    </w:rPr>
  </w:style>
  <w:style w:type="character" w:customStyle="1" w:styleId="BallontekstChar">
    <w:name w:val="Ballontekst Char"/>
    <w:basedOn w:val="Standaardalinea-lettertype"/>
    <w:link w:val="Ballontekst"/>
    <w:uiPriority w:val="99"/>
    <w:semiHidden/>
    <w:rsid w:val="00C5267F"/>
    <w:rPr>
      <w:rFonts w:ascii="Tahoma" w:eastAsia="Times New Roman" w:hAnsi="Tahoma" w:cs="Tahoma"/>
      <w:sz w:val="16"/>
      <w:szCs w:val="16"/>
      <w:lang w:eastAsia="nl-NL"/>
    </w:rPr>
  </w:style>
  <w:style w:type="paragraph" w:styleId="Bijschrift">
    <w:name w:val="caption"/>
    <w:basedOn w:val="Standaard"/>
    <w:next w:val="Standaard"/>
    <w:semiHidden/>
    <w:unhideWhenUsed/>
    <w:qFormat/>
    <w:rsid w:val="00C5267F"/>
    <w:pPr>
      <w:autoSpaceDE/>
      <w:autoSpaceDN/>
      <w:spacing w:after="240"/>
      <w:jc w:val="center"/>
    </w:pPr>
    <w:rPr>
      <w:rFonts w:ascii="Tahoma" w:eastAsia="Lucida Sans Unicode" w:hAnsi="Tahoma" w:cs="Tahoma"/>
      <w:smallCaps/>
      <w:color w:val="0000FF"/>
      <w:sz w:val="68"/>
      <w:szCs w:val="6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54.nl" TargetMode="External"/><Relationship Id="rId3" Type="http://schemas.openxmlformats.org/officeDocument/2006/relationships/settings" Target="settings.xml"/><Relationship Id="rId7" Type="http://schemas.openxmlformats.org/officeDocument/2006/relationships/hyperlink" Target="http://www.roparun.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C3565EEF.dotm</Template>
  <TotalTime>3</TotalTime>
  <Pages>1</Pages>
  <Words>393</Words>
  <Characters>2166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Buddingh</dc:creator>
  <cp:lastModifiedBy>Caroline Buddingh</cp:lastModifiedBy>
  <cp:revision>1</cp:revision>
  <dcterms:created xsi:type="dcterms:W3CDTF">2016-04-08T11:06:00Z</dcterms:created>
  <dcterms:modified xsi:type="dcterms:W3CDTF">2016-04-08T11:10:00Z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360705125</vt:i4>
  </property>
  <property fmtid="{D5CDD505-2E9C-101B-9397-08002B2CF9AE}" pid="3" name="_NewReviewCycle">
    <vt:lpwstr/>
  </property>
  <property fmtid="{D5CDD505-2E9C-101B-9397-08002B2CF9AE}" pid="4" name="_EmailSubject">
    <vt:lpwstr>Roparun</vt:lpwstr>
  </property>
  <property fmtid="{D5CDD505-2E9C-101B-9397-08002B2CF9AE}" pid="5" name="_AuthorEmail">
    <vt:lpwstr>c.buddingh@de-binnenstad.nl</vt:lpwstr>
  </property>
  <property fmtid="{D5CDD505-2E9C-101B-9397-08002B2CF9AE}" pid="6" name="_AuthorEmailDisplayName">
    <vt:lpwstr>Carolien Buddingh</vt:lpwstr>
  </property>
</Properties>
</file>